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F8177" w14:textId="1C88753D" w:rsidR="006A5BB2" w:rsidRPr="00841BCD" w:rsidRDefault="006A5BB2" w:rsidP="006A5B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ja-JP"/>
        </w:rPr>
        <w:t>21</w:t>
      </w:r>
      <w:r w:rsidR="00B42C9F">
        <w:rPr>
          <w:rFonts w:ascii="Arial" w:hAnsi="Arial" w:cs="Times New Roman"/>
          <w:b/>
          <w:bCs/>
          <w:sz w:val="24"/>
          <w:szCs w:val="20"/>
          <w:lang w:val="en-GB" w:eastAsia="ja-JP"/>
        </w:rPr>
        <w:t>01397</w:t>
      </w:r>
      <w:bookmarkStart w:id="2" w:name="_GoBack"/>
      <w:bookmarkEnd w:id="2"/>
    </w:p>
    <w:p w14:paraId="27666B54" w14:textId="77777777" w:rsidR="006A5BB2" w:rsidRPr="00841BCD" w:rsidRDefault="006A5BB2" w:rsidP="006A5B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Jan.</w:t>
      </w:r>
      <w:r>
        <w:rPr>
          <w:rFonts w:ascii="Arial" w:hAnsi="Arial"/>
          <w:b/>
          <w:sz w:val="24"/>
          <w:szCs w:val="24"/>
          <w:lang w:eastAsia="zh-CN"/>
        </w:rPr>
        <w:t>25 - Feb.5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01B533F6" w14:textId="77777777" w:rsidR="00841BCD" w:rsidRPr="00C02ED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1F97179F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71EB89" w14:textId="40F0A81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169D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9F4C56">
        <w:rPr>
          <w:rFonts w:ascii="Arial" w:hAnsi="Arial"/>
          <w:b/>
          <w:bCs/>
          <w:sz w:val="24"/>
        </w:rPr>
        <w:t xml:space="preserve"> CSI-RS based measurements</w:t>
      </w:r>
    </w:p>
    <w:p w14:paraId="676596CC" w14:textId="6CA7BE37" w:rsidR="00841BCD" w:rsidRPr="003651A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C70BB">
        <w:rPr>
          <w:rFonts w:ascii="Arial" w:eastAsia="MS Mincho" w:hAnsi="Arial" w:cs="Arial"/>
          <w:b/>
          <w:bCs/>
          <w:sz w:val="24"/>
        </w:rPr>
        <w:t>7.14.2.1.1</w:t>
      </w:r>
    </w:p>
    <w:p w14:paraId="3F56FA83" w14:textId="77777777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6D53B60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3D5385CD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2EBAF9F" w14:textId="3A8307CC" w:rsidR="009C5BD3" w:rsidRPr="00100E4B" w:rsidRDefault="00100E4B" w:rsidP="006442E9">
      <w:pPr>
        <w:jc w:val="both"/>
        <w:rPr>
          <w:lang w:val="en-GB"/>
        </w:rPr>
      </w:pPr>
      <w:r>
        <w:t>In this paper, we provide our simulation results for CSI-RS based measurements</w:t>
      </w:r>
      <w:r w:rsidR="003603D2">
        <w:t>.</w:t>
      </w:r>
    </w:p>
    <w:p w14:paraId="5268B6DD" w14:textId="7306D2BA" w:rsidR="00740DD0" w:rsidRPr="008D6AD3" w:rsidRDefault="00740DD0" w:rsidP="005C23A4">
      <w:pPr>
        <w:pStyle w:val="RAN4H1"/>
      </w:pPr>
      <w:r>
        <w:t xml:space="preserve">Simulation </w:t>
      </w:r>
      <w:r w:rsidR="003603D2">
        <w:t>assumptions</w:t>
      </w:r>
    </w:p>
    <w:p w14:paraId="3CE65DF0" w14:textId="73E9A24C" w:rsidR="002620A7" w:rsidRDefault="00A722F4" w:rsidP="00A722F4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100E4B">
        <w:rPr>
          <w:lang w:val="en-GB"/>
        </w:rPr>
        <w:t>, a single link noise-only scenario is considered with no other interference sources.</w:t>
      </w:r>
      <w:r w:rsidR="00100E4B" w:rsidRPr="00100E4B">
        <w:rPr>
          <w:lang w:val="en-GB"/>
        </w:rPr>
        <w:t xml:space="preserve"> </w:t>
      </w:r>
      <w:r w:rsidR="00100E4B">
        <w:rPr>
          <w:lang w:val="en-GB"/>
        </w:rPr>
        <w:t xml:space="preserve">The general parameters of the scenario are listed in </w:t>
      </w:r>
      <w:r w:rsidR="00100E4B">
        <w:rPr>
          <w:lang w:val="en-GB"/>
        </w:rPr>
        <w:fldChar w:fldCharType="begin"/>
      </w:r>
      <w:r w:rsidR="00100E4B">
        <w:rPr>
          <w:lang w:val="en-GB"/>
        </w:rPr>
        <w:instrText xml:space="preserve"> REF _Ref7705429 \h  \* MERGEFORMAT </w:instrText>
      </w:r>
      <w:r w:rsidR="00100E4B">
        <w:rPr>
          <w:lang w:val="en-GB"/>
        </w:rPr>
      </w:r>
      <w:r w:rsidR="00100E4B">
        <w:rPr>
          <w:lang w:val="en-GB"/>
        </w:rPr>
        <w:fldChar w:fldCharType="separate"/>
      </w:r>
      <w:r w:rsidR="00100E4B" w:rsidRPr="00DA4911">
        <w:rPr>
          <w:lang w:val="en-GB"/>
        </w:rPr>
        <w:t>Table 1</w:t>
      </w:r>
      <w:r w:rsidR="00100E4B">
        <w:rPr>
          <w:lang w:val="en-GB"/>
        </w:rPr>
        <w:fldChar w:fldCharType="end"/>
      </w:r>
      <w:r w:rsidR="00100E4B">
        <w:rPr>
          <w:lang w:val="en-GB"/>
        </w:rPr>
        <w:t>.</w:t>
      </w:r>
    </w:p>
    <w:p w14:paraId="62AD62DF" w14:textId="77777777" w:rsidR="008D6AD3" w:rsidRPr="008D6AD3" w:rsidRDefault="008D6AD3" w:rsidP="008D6AD3">
      <w:pPr>
        <w:spacing w:after="0" w:line="240" w:lineRule="auto"/>
        <w:ind w:right="72"/>
        <w:jc w:val="center"/>
        <w:rPr>
          <w:rFonts w:cs="Times New Roman"/>
          <w:b/>
          <w:sz w:val="22"/>
          <w:lang w:eastAsia="ja-JP"/>
        </w:rPr>
      </w:pPr>
      <w:r w:rsidRPr="008D6AD3">
        <w:rPr>
          <w:rFonts w:cs="Times New Roman"/>
          <w:b/>
          <w:sz w:val="22"/>
          <w:lang w:eastAsia="ja-JP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69"/>
      </w:tblGrid>
      <w:tr w:rsidR="008D6AD3" w:rsidRPr="008D6AD3" w14:paraId="2612EB30" w14:textId="77777777" w:rsidTr="00EC5A7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0B6EE83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b/>
                <w:szCs w:val="20"/>
                <w:lang w:eastAsia="ja-JP"/>
              </w:rPr>
            </w:pPr>
            <w:r w:rsidRPr="008D6AD3">
              <w:rPr>
                <w:rFonts w:cs="Times New Roman"/>
                <w:b/>
                <w:szCs w:val="20"/>
                <w:lang w:eastAsia="ja-JP"/>
              </w:rPr>
              <w:t>Simulation parameters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E8E7D6" w14:textId="7777777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b/>
                <w:szCs w:val="20"/>
                <w:lang w:eastAsia="ja-JP"/>
              </w:rPr>
            </w:pPr>
            <w:r w:rsidRPr="008D6AD3">
              <w:rPr>
                <w:rFonts w:cs="Times New Roman"/>
                <w:b/>
                <w:szCs w:val="20"/>
                <w:lang w:eastAsia="ja-JP"/>
              </w:rPr>
              <w:t>Comments/values</w:t>
            </w:r>
          </w:p>
        </w:tc>
      </w:tr>
      <w:tr w:rsidR="0097685F" w:rsidRPr="008D6AD3" w14:paraId="048B6C3A" w14:textId="77777777" w:rsidTr="00753647">
        <w:tc>
          <w:tcPr>
            <w:tcW w:w="4248" w:type="dxa"/>
            <w:tcBorders>
              <w:top w:val="double" w:sz="4" w:space="0" w:color="auto"/>
            </w:tcBorders>
            <w:shd w:val="clear" w:color="auto" w:fill="auto"/>
          </w:tcPr>
          <w:p w14:paraId="3ED56063" w14:textId="223B58F0" w:rsidR="0097685F" w:rsidRPr="008D6AD3" w:rsidRDefault="0097685F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ja-JP"/>
              </w:rPr>
              <w:t>Carrier frequency</w:t>
            </w:r>
          </w:p>
        </w:tc>
        <w:tc>
          <w:tcPr>
            <w:tcW w:w="5369" w:type="dxa"/>
            <w:tcBorders>
              <w:top w:val="double" w:sz="4" w:space="0" w:color="auto"/>
            </w:tcBorders>
            <w:shd w:val="clear" w:color="auto" w:fill="auto"/>
          </w:tcPr>
          <w:p w14:paraId="0C85D00E" w14:textId="75148EBF" w:rsidR="0097685F" w:rsidRPr="008D6AD3" w:rsidRDefault="0097685F" w:rsidP="0097685F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ja-JP"/>
              </w:rPr>
              <w:t>4 GHz</w:t>
            </w:r>
            <w:r w:rsidR="00BD331A">
              <w:rPr>
                <w:rFonts w:cs="Times New Roman"/>
                <w:szCs w:val="20"/>
                <w:lang w:eastAsia="ja-JP"/>
              </w:rPr>
              <w:t>, 30 GHz</w:t>
            </w:r>
          </w:p>
        </w:tc>
      </w:tr>
      <w:tr w:rsidR="008D6AD3" w:rsidRPr="008D6AD3" w14:paraId="2BAE6420" w14:textId="77777777" w:rsidTr="00EC5A79">
        <w:tc>
          <w:tcPr>
            <w:tcW w:w="4248" w:type="dxa"/>
            <w:shd w:val="clear" w:color="auto" w:fill="auto"/>
          </w:tcPr>
          <w:p w14:paraId="73C396F4" w14:textId="23340008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 w:hint="eastAsia"/>
                <w:szCs w:val="20"/>
                <w:lang w:eastAsia="zh-CN"/>
              </w:rPr>
              <w:t>BS transmit antennas</w:t>
            </w:r>
            <w:r w:rsidRPr="008D6AD3">
              <w:rPr>
                <w:rFonts w:cs="Times New Roman"/>
                <w:szCs w:val="20"/>
                <w:lang w:eastAsia="zh-CN"/>
              </w:rPr>
              <w:t xml:space="preserve"> </w:t>
            </w:r>
          </w:p>
        </w:tc>
        <w:tc>
          <w:tcPr>
            <w:tcW w:w="5369" w:type="dxa"/>
            <w:shd w:val="clear" w:color="auto" w:fill="auto"/>
          </w:tcPr>
          <w:p w14:paraId="093404F2" w14:textId="6F48605C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  <w:lang w:eastAsia="zh-CN"/>
              </w:rPr>
              <w:t>1 tx</w:t>
            </w:r>
          </w:p>
        </w:tc>
      </w:tr>
      <w:tr w:rsidR="008D6AD3" w:rsidRPr="008D6AD3" w14:paraId="727D9C8B" w14:textId="77777777" w:rsidTr="00EC5A79">
        <w:tc>
          <w:tcPr>
            <w:tcW w:w="4248" w:type="dxa"/>
            <w:shd w:val="clear" w:color="auto" w:fill="auto"/>
          </w:tcPr>
          <w:p w14:paraId="5C43D98B" w14:textId="11400023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>UE receive antennas</w:t>
            </w:r>
          </w:p>
        </w:tc>
        <w:tc>
          <w:tcPr>
            <w:tcW w:w="5369" w:type="dxa"/>
            <w:shd w:val="clear" w:color="auto" w:fill="auto"/>
          </w:tcPr>
          <w:p w14:paraId="67FD10E2" w14:textId="68D6AB18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 xml:space="preserve">2 rx </w:t>
            </w:r>
            <w:r w:rsidRPr="008D6AD3">
              <w:rPr>
                <w:rFonts w:cs="Times New Roman" w:hint="eastAsia"/>
                <w:szCs w:val="20"/>
                <w:lang w:eastAsia="ja-JP"/>
              </w:rPr>
              <w:t>(uncorrelated</w:t>
            </w:r>
            <w:r w:rsidRPr="008D6AD3">
              <w:rPr>
                <w:rFonts w:cs="Times New Roman"/>
                <w:szCs w:val="20"/>
                <w:lang w:eastAsia="ja-JP"/>
              </w:rPr>
              <w:t xml:space="preserve"> with equal gain, no rx beamforming</w:t>
            </w:r>
            <w:r w:rsidRPr="008D6AD3">
              <w:rPr>
                <w:rFonts w:cs="Times New Roman" w:hint="eastAsia"/>
                <w:szCs w:val="20"/>
                <w:lang w:eastAsia="ja-JP"/>
              </w:rPr>
              <w:t>)</w:t>
            </w:r>
            <w:r w:rsidRPr="008D6AD3">
              <w:rPr>
                <w:rFonts w:cs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8D6AD3" w:rsidRPr="008D6AD3" w14:paraId="363005D1" w14:textId="77777777" w:rsidTr="00EC5A79">
        <w:tc>
          <w:tcPr>
            <w:tcW w:w="4248" w:type="dxa"/>
            <w:shd w:val="clear" w:color="auto" w:fill="auto"/>
            <w:vAlign w:val="center"/>
          </w:tcPr>
          <w:p w14:paraId="57EB76A8" w14:textId="5089DE8F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 xml:space="preserve">Measurement period (in number of </w:t>
            </w:r>
            <w:r w:rsidR="00EC5A79">
              <w:rPr>
                <w:rFonts w:cs="Times New Roman"/>
                <w:szCs w:val="20"/>
              </w:rPr>
              <w:t>samples</w:t>
            </w:r>
            <w:r w:rsidRPr="008D6AD3">
              <w:rPr>
                <w:rFonts w:cs="Times New Roman"/>
                <w:szCs w:val="20"/>
              </w:rPr>
              <w:t>)</w:t>
            </w:r>
          </w:p>
        </w:tc>
        <w:tc>
          <w:tcPr>
            <w:tcW w:w="5369" w:type="dxa"/>
            <w:shd w:val="clear" w:color="auto" w:fill="auto"/>
          </w:tcPr>
          <w:p w14:paraId="077532F1" w14:textId="3FF3B6E4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ja-JP"/>
              </w:rPr>
            </w:pPr>
            <w:r w:rsidRPr="008D6AD3">
              <w:rPr>
                <w:rFonts w:cs="Times New Roman"/>
                <w:szCs w:val="20"/>
              </w:rPr>
              <w:t>1, 3, 5, 10</w:t>
            </w:r>
          </w:p>
        </w:tc>
      </w:tr>
      <w:tr w:rsidR="008D6AD3" w:rsidRPr="008D6AD3" w14:paraId="3013A273" w14:textId="77777777" w:rsidTr="00EC5A79">
        <w:tc>
          <w:tcPr>
            <w:tcW w:w="4248" w:type="dxa"/>
            <w:shd w:val="clear" w:color="auto" w:fill="auto"/>
            <w:vAlign w:val="center"/>
          </w:tcPr>
          <w:p w14:paraId="6B5BFA97" w14:textId="60C7EC0F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Data Modulation</w:t>
            </w:r>
          </w:p>
        </w:tc>
        <w:tc>
          <w:tcPr>
            <w:tcW w:w="5369" w:type="dxa"/>
            <w:shd w:val="clear" w:color="auto" w:fill="auto"/>
          </w:tcPr>
          <w:p w14:paraId="51AE8AE7" w14:textId="37D5D267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  <w:lang w:eastAsia="zh-CN"/>
              </w:rPr>
            </w:pPr>
            <w:r>
              <w:rPr>
                <w:rFonts w:cs="Times New Roman"/>
                <w:szCs w:val="20"/>
                <w:lang w:eastAsia="zh-CN"/>
              </w:rPr>
              <w:t>QPSK</w:t>
            </w:r>
          </w:p>
        </w:tc>
      </w:tr>
      <w:tr w:rsidR="008D6AD3" w:rsidRPr="008D6AD3" w14:paraId="0D565AC2" w14:textId="77777777" w:rsidTr="00EC5A79">
        <w:tc>
          <w:tcPr>
            <w:tcW w:w="4248" w:type="dxa"/>
            <w:shd w:val="clear" w:color="auto" w:fill="auto"/>
            <w:vAlign w:val="center"/>
          </w:tcPr>
          <w:p w14:paraId="7C4BEA25" w14:textId="5D3ACD37" w:rsidR="008D6AD3" w:rsidRP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Slot length</w:t>
            </w:r>
          </w:p>
        </w:tc>
        <w:tc>
          <w:tcPr>
            <w:tcW w:w="5369" w:type="dxa"/>
            <w:shd w:val="clear" w:color="auto" w:fill="auto"/>
          </w:tcPr>
          <w:p w14:paraId="682923FC" w14:textId="7BCC5E4D" w:rsidR="008D6AD3" w:rsidRP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14 symbols</w:t>
            </w:r>
          </w:p>
        </w:tc>
      </w:tr>
      <w:tr w:rsidR="008D6AD3" w:rsidRPr="008D6AD3" w14:paraId="22DFD5B5" w14:textId="77777777" w:rsidTr="00EC5A79">
        <w:tc>
          <w:tcPr>
            <w:tcW w:w="4248" w:type="dxa"/>
            <w:shd w:val="clear" w:color="auto" w:fill="auto"/>
            <w:vAlign w:val="center"/>
          </w:tcPr>
          <w:p w14:paraId="6EF2453B" w14:textId="0BCAE32A" w:rsid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CP length</w:t>
            </w:r>
          </w:p>
        </w:tc>
        <w:tc>
          <w:tcPr>
            <w:tcW w:w="5369" w:type="dxa"/>
            <w:shd w:val="clear" w:color="auto" w:fill="auto"/>
          </w:tcPr>
          <w:p w14:paraId="5F56E018" w14:textId="0475829E" w:rsidR="008D6AD3" w:rsidRDefault="008D6AD3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Normal</w:t>
            </w:r>
          </w:p>
        </w:tc>
      </w:tr>
      <w:tr w:rsidR="008D6AD3" w:rsidRPr="008D6AD3" w14:paraId="543CC9AA" w14:textId="77777777" w:rsidTr="00EC5A79">
        <w:tc>
          <w:tcPr>
            <w:tcW w:w="4248" w:type="dxa"/>
            <w:shd w:val="clear" w:color="auto" w:fill="auto"/>
            <w:vAlign w:val="center"/>
          </w:tcPr>
          <w:p w14:paraId="2B6E38EA" w14:textId="65744786" w:rsidR="008D6AD3" w:rsidRDefault="008D6AD3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SNR</w:t>
            </w:r>
          </w:p>
        </w:tc>
        <w:tc>
          <w:tcPr>
            <w:tcW w:w="5369" w:type="dxa"/>
            <w:shd w:val="clear" w:color="auto" w:fill="auto"/>
          </w:tcPr>
          <w:p w14:paraId="3E8A21BB" w14:textId="2D6AFD8D" w:rsidR="008D6AD3" w:rsidRDefault="00E331E9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-6 dB</w:t>
            </w:r>
          </w:p>
        </w:tc>
      </w:tr>
      <w:tr w:rsidR="008D6AD3" w:rsidRPr="008D6AD3" w14:paraId="113534BA" w14:textId="77777777" w:rsidTr="00EC5A79">
        <w:tc>
          <w:tcPr>
            <w:tcW w:w="4248" w:type="dxa"/>
            <w:shd w:val="clear" w:color="auto" w:fill="auto"/>
            <w:vAlign w:val="center"/>
          </w:tcPr>
          <w:p w14:paraId="551FB0FD" w14:textId="51CE64A3" w:rsidR="008D6AD3" w:rsidRDefault="002620A7" w:rsidP="008D6AD3">
            <w:pPr>
              <w:spacing w:after="0" w:line="240" w:lineRule="auto"/>
              <w:ind w:right="72"/>
              <w:rPr>
                <w:rFonts w:cs="Times New Roman"/>
                <w:szCs w:val="20"/>
                <w:lang w:eastAsia="ja-JP"/>
              </w:rPr>
            </w:pPr>
            <w:r>
              <w:rPr>
                <w:rFonts w:cs="Times New Roman"/>
                <w:szCs w:val="20"/>
                <w:lang w:eastAsia="ja-JP"/>
              </w:rPr>
              <w:t>Propagation channel</w:t>
            </w:r>
          </w:p>
        </w:tc>
        <w:tc>
          <w:tcPr>
            <w:tcW w:w="5369" w:type="dxa"/>
            <w:shd w:val="clear" w:color="auto" w:fill="auto"/>
          </w:tcPr>
          <w:p w14:paraId="3BD5B95F" w14:textId="683C5D1C" w:rsidR="008D6AD3" w:rsidRDefault="002620A7" w:rsidP="008D6AD3">
            <w:pPr>
              <w:spacing w:after="0" w:line="240" w:lineRule="auto"/>
              <w:ind w:right="72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AWGN</w:t>
            </w:r>
            <w:r w:rsidR="008B1678">
              <w:rPr>
                <w:rFonts w:cs="Times New Roman"/>
                <w:szCs w:val="20"/>
              </w:rPr>
              <w:t>, EPA5, ETU70</w:t>
            </w:r>
          </w:p>
        </w:tc>
      </w:tr>
    </w:tbl>
    <w:p w14:paraId="480B5A51" w14:textId="7694BF1C" w:rsidR="00A722F4" w:rsidRPr="008D6AD3" w:rsidRDefault="00A722F4" w:rsidP="005C23A4"/>
    <w:p w14:paraId="7EB4C755" w14:textId="77777777" w:rsidR="008D6AD3" w:rsidRPr="00A64F3E" w:rsidRDefault="008D6AD3" w:rsidP="008D6AD3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171"/>
      </w:tblGrid>
      <w:tr w:rsidR="0097685F" w:rsidRPr="00A64F3E" w14:paraId="59AEA78A" w14:textId="77777777" w:rsidTr="00B34E95">
        <w:trPr>
          <w:cantSplit/>
          <w:trHeight w:val="650"/>
          <w:jc w:val="center"/>
        </w:trPr>
        <w:tc>
          <w:tcPr>
            <w:tcW w:w="2972" w:type="dxa"/>
            <w:tcBorders>
              <w:bottom w:val="double" w:sz="4" w:space="0" w:color="auto"/>
            </w:tcBorders>
            <w:vAlign w:val="center"/>
          </w:tcPr>
          <w:p w14:paraId="784FF6FF" w14:textId="77777777" w:rsidR="0097685F" w:rsidRPr="00A64F3E" w:rsidRDefault="0097685F" w:rsidP="006904C1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6171" w:type="dxa"/>
            <w:tcBorders>
              <w:bottom w:val="double" w:sz="4" w:space="0" w:color="auto"/>
            </w:tcBorders>
            <w:vAlign w:val="center"/>
          </w:tcPr>
          <w:p w14:paraId="1C99F73D" w14:textId="623242EF" w:rsidR="0097685F" w:rsidRPr="00A64F3E" w:rsidRDefault="0097685F" w:rsidP="0097685F">
            <w:pPr>
              <w:pStyle w:val="TAH"/>
              <w:ind w:right="72"/>
            </w:pPr>
            <w:r w:rsidRPr="00A64F3E">
              <w:t>4 GHz</w:t>
            </w:r>
          </w:p>
        </w:tc>
      </w:tr>
      <w:tr w:rsidR="008D6AD3" w:rsidRPr="00A64F3E" w14:paraId="7B503541" w14:textId="77777777" w:rsidTr="00DC4973">
        <w:trPr>
          <w:cantSplit/>
          <w:jc w:val="center"/>
        </w:trPr>
        <w:tc>
          <w:tcPr>
            <w:tcW w:w="29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C5E44CF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61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CE654CF" w14:textId="2428E9CE" w:rsidR="008D6AD3" w:rsidRPr="00FB6A9F" w:rsidRDefault="008D6AD3" w:rsidP="008D6AD3">
            <w:pPr>
              <w:spacing w:after="0"/>
              <w:ind w:right="72"/>
              <w:jc w:val="center"/>
            </w:pPr>
            <w:r w:rsidRPr="00FB6A9F">
              <w:t>24</w:t>
            </w:r>
            <w:r>
              <w:t>, 48,</w:t>
            </w:r>
            <w:r w:rsidRPr="00FB6A9F">
              <w:t xml:space="preserve"> 96</w:t>
            </w:r>
            <w:r w:rsidR="00C715D7">
              <w:t>, 192</w:t>
            </w:r>
            <w:r w:rsidRPr="00FB6A9F">
              <w:t xml:space="preserve"> PRB</w:t>
            </w:r>
          </w:p>
        </w:tc>
      </w:tr>
      <w:tr w:rsidR="0097685F" w:rsidRPr="00A64F3E" w14:paraId="1772934D" w14:textId="77777777" w:rsidTr="0070557B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7F752" w14:textId="77777777" w:rsidR="0097685F" w:rsidRPr="00A64F3E" w:rsidRDefault="0097685F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EC7" w14:textId="3E377FE5" w:rsidR="0097685F" w:rsidRPr="00A64F3E" w:rsidRDefault="0097685F" w:rsidP="006626EB">
            <w:pPr>
              <w:spacing w:after="0"/>
              <w:ind w:right="72"/>
              <w:jc w:val="center"/>
            </w:pPr>
            <w:r w:rsidRPr="00A64F3E">
              <w:t>15</w:t>
            </w:r>
            <w:r w:rsidR="00582E34">
              <w:t>, 60</w:t>
            </w:r>
            <w:r w:rsidR="00BD331A">
              <w:t>, 120 kHz</w:t>
            </w:r>
          </w:p>
        </w:tc>
      </w:tr>
      <w:tr w:rsidR="008D6AD3" w:rsidRPr="00A64F3E" w14:paraId="48FFC765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99DA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Periodicity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EE1F" w14:textId="67A57FDF" w:rsidR="008D6AD3" w:rsidRPr="00A64F3E" w:rsidRDefault="00794DAB" w:rsidP="008D6AD3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="008D6AD3" w:rsidRPr="00A64F3E">
              <w:rPr>
                <w:lang w:val="it-IT"/>
              </w:rPr>
              <w:t xml:space="preserve"> ms</w:t>
            </w:r>
          </w:p>
        </w:tc>
      </w:tr>
      <w:tr w:rsidR="008D6AD3" w:rsidRPr="00C715D7" w14:paraId="14A3EDC7" w14:textId="77777777" w:rsidTr="00DC4973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470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configuration:</w:t>
            </w:r>
          </w:p>
          <w:p w14:paraId="3B5DDEF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&lt;X,D,N,(Y,Z),CDM&gt;, where:</w:t>
            </w:r>
          </w:p>
          <w:p w14:paraId="1B40396C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X=number of CSI-RS ports,</w:t>
            </w:r>
          </w:p>
          <w:p w14:paraId="09E7AFD7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D=density [RE/RB/port],</w:t>
            </w:r>
          </w:p>
          <w:p w14:paraId="18518926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N=number of OFDM symbols in the same slot,</w:t>
            </w:r>
          </w:p>
          <w:p w14:paraId="0B07399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Y=adjacent in frequency REs in PRB,</w:t>
            </w:r>
          </w:p>
          <w:p w14:paraId="2F384372" w14:textId="77777777" w:rsidR="008D6AD3" w:rsidRPr="00A64F3E" w:rsidRDefault="008D6AD3" w:rsidP="006904C1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Z=adjacent in time REs in PRB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DCA0" w14:textId="77777777" w:rsidR="008D6AD3" w:rsidRDefault="008D6AD3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 w:rsidR="006626EB">
              <w:rPr>
                <w:lang w:val="it-IT"/>
              </w:rPr>
              <w:t>1,1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75CB55B5" w14:textId="21B5BD3A" w:rsidR="0097685F" w:rsidRPr="00A64F3E" w:rsidRDefault="0097685F" w:rsidP="006626E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1,3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</w:tc>
      </w:tr>
    </w:tbl>
    <w:p w14:paraId="3CB069D9" w14:textId="77777777" w:rsidR="009C5BD3" w:rsidRPr="0097685F" w:rsidRDefault="009C5BD3" w:rsidP="009C5BD3">
      <w:pPr>
        <w:rPr>
          <w:lang w:val="es-ES"/>
        </w:rPr>
      </w:pPr>
    </w:p>
    <w:p w14:paraId="7BA82DE1" w14:textId="1EFB0422" w:rsidR="00C92F14" w:rsidRDefault="00C92F14" w:rsidP="00C92F14">
      <w:pPr>
        <w:pStyle w:val="RAN4H1"/>
      </w:pPr>
      <w:r>
        <w:lastRenderedPageBreak/>
        <w:t>Simulation results</w:t>
      </w:r>
    </w:p>
    <w:p w14:paraId="1EDA49CC" w14:textId="1EA0BE97" w:rsidR="008C441F" w:rsidRPr="008C441F" w:rsidRDefault="008C441F" w:rsidP="008C441F">
      <w:pPr>
        <w:rPr>
          <w:lang w:val="en-GB"/>
        </w:rPr>
      </w:pPr>
      <w:r>
        <w:rPr>
          <w:lang w:val="en-GB"/>
        </w:rPr>
        <w:t xml:space="preserve">Simulation results are provided for </w:t>
      </w:r>
      <w:r w:rsidR="009477D3">
        <w:rPr>
          <w:lang w:val="en-GB"/>
        </w:rPr>
        <w:t>CSI-RSRP.</w:t>
      </w:r>
      <w:r w:rsidR="005841A6">
        <w:rPr>
          <w:lang w:val="en-GB"/>
        </w:rPr>
        <w:t xml:space="preserve"> The 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>, 50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and 95</w:t>
      </w:r>
      <w:r w:rsidR="005841A6" w:rsidRPr="005841A6">
        <w:rPr>
          <w:vertAlign w:val="superscript"/>
          <w:lang w:val="en-GB"/>
        </w:rPr>
        <w:t>th</w:t>
      </w:r>
      <w:r w:rsidR="005841A6">
        <w:rPr>
          <w:lang w:val="en-GB"/>
        </w:rPr>
        <w:t xml:space="preserve"> percentiles of the CDF curves of the delta measurement are presented below.</w:t>
      </w:r>
    </w:p>
    <w:p w14:paraId="4490FE18" w14:textId="3DFC4FE3" w:rsidR="00582E34" w:rsidRPr="00582E34" w:rsidRDefault="005B5046" w:rsidP="00582E34">
      <w:pPr>
        <w:pStyle w:val="RAN4H2"/>
      </w:pPr>
      <w:r>
        <w:t>CSI-RSRP</w:t>
      </w:r>
      <w:r w:rsidR="00BD331A">
        <w:t xml:space="preserve"> – 4 GHz</w:t>
      </w:r>
    </w:p>
    <w:p w14:paraId="6C64D495" w14:textId="49E447C2" w:rsidR="00F61B86" w:rsidRPr="008B1678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06F5370D" w14:textId="1A97DE12" w:rsidR="008B1678" w:rsidRDefault="008B1678" w:rsidP="00F61B86">
      <w:pPr>
        <w:rPr>
          <w:lang w:val="en-GB"/>
        </w:rPr>
      </w:pPr>
      <w:r w:rsidRPr="00582E34">
        <w:rPr>
          <w:noProof/>
        </w:rPr>
        <w:drawing>
          <wp:inline distT="0" distB="0" distL="0" distR="0" wp14:anchorId="0137F3E3" wp14:editId="6D16B12C">
            <wp:extent cx="6113145" cy="76708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F2065" w14:textId="28A74858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026BEF90" wp14:editId="7EFD0840">
            <wp:extent cx="6113145" cy="771525"/>
            <wp:effectExtent l="0" t="0" r="190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460C" w14:textId="55A1C002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135D7A8A" w14:textId="4E59988B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533B6361" wp14:editId="0D92A892">
            <wp:extent cx="6113145" cy="76708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DEC7A" w14:textId="0FA1DE1B" w:rsidR="008B1678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1A2C7E1B" wp14:editId="0277D2F2">
            <wp:extent cx="6113145" cy="765810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8FAC5" w14:textId="7CAA18D4" w:rsidR="008B1678" w:rsidRDefault="00F61B86" w:rsidP="008B1678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2EB04F71" w14:textId="38DA522C" w:rsidR="008B1678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25305C73" wp14:editId="4654A8BE">
            <wp:extent cx="6113145" cy="76708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4E7C4" w14:textId="726D59E9" w:rsidR="00F61B86" w:rsidRDefault="008B1678" w:rsidP="008B1678">
      <w:pPr>
        <w:pStyle w:val="RAN4H3"/>
        <w:numPr>
          <w:ilvl w:val="0"/>
          <w:numId w:val="0"/>
        </w:numPr>
        <w:rPr>
          <w:lang w:val="en-GB"/>
        </w:rPr>
      </w:pPr>
      <w:r w:rsidRPr="008B1678">
        <w:rPr>
          <w:noProof/>
        </w:rPr>
        <w:drawing>
          <wp:inline distT="0" distB="0" distL="0" distR="0" wp14:anchorId="7840C9B1" wp14:editId="1B7CB484">
            <wp:extent cx="6113145" cy="76581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210B" w14:textId="681F3714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96 PRBs, D=3</w:t>
      </w:r>
    </w:p>
    <w:p w14:paraId="31069ADA" w14:textId="431C390C" w:rsidR="00F61B86" w:rsidRDefault="008B1678" w:rsidP="00F61B86">
      <w:pPr>
        <w:rPr>
          <w:lang w:val="en-GB"/>
        </w:rPr>
      </w:pPr>
      <w:r w:rsidRPr="008B1678">
        <w:rPr>
          <w:noProof/>
        </w:rPr>
        <w:drawing>
          <wp:inline distT="0" distB="0" distL="0" distR="0" wp14:anchorId="759D4B4E" wp14:editId="56C44873">
            <wp:extent cx="6113145" cy="767080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54FF6" w14:textId="5008E704" w:rsidR="008B1678" w:rsidRDefault="008B1678" w:rsidP="00F61B86">
      <w:pPr>
        <w:rPr>
          <w:lang w:val="en-GB"/>
        </w:rPr>
      </w:pPr>
      <w:r w:rsidRPr="008B1678">
        <w:rPr>
          <w:noProof/>
        </w:rPr>
        <w:lastRenderedPageBreak/>
        <w:drawing>
          <wp:inline distT="0" distB="0" distL="0" distR="0" wp14:anchorId="19B57522" wp14:editId="2C59A35A">
            <wp:extent cx="6113145" cy="76581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F7C6D" w14:textId="7717D42B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D=1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1C5549A2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01055CA2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45BF7011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5C3B2560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6415BA13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309061D1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2E054C85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257307CD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0EF691FD" w14:textId="5865C6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244B4AFD" w14:textId="3D928CF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7888899" w14:textId="57B20CD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-0,94</w:t>
            </w:r>
          </w:p>
        </w:tc>
        <w:tc>
          <w:tcPr>
            <w:tcW w:w="1200" w:type="dxa"/>
            <w:noWrap/>
            <w:vAlign w:val="bottom"/>
            <w:hideMark/>
          </w:tcPr>
          <w:p w14:paraId="4BED5ABB" w14:textId="7271ECE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0,63</w:t>
            </w:r>
          </w:p>
        </w:tc>
        <w:tc>
          <w:tcPr>
            <w:tcW w:w="1200" w:type="dxa"/>
            <w:noWrap/>
            <w:vAlign w:val="bottom"/>
            <w:hideMark/>
          </w:tcPr>
          <w:p w14:paraId="6BBE893A" w14:textId="7D28986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  <w:tc>
          <w:tcPr>
            <w:tcW w:w="2070" w:type="dxa"/>
            <w:noWrap/>
            <w:vAlign w:val="bottom"/>
            <w:hideMark/>
          </w:tcPr>
          <w:p w14:paraId="07A37959" w14:textId="5315A46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1,97</w:t>
            </w:r>
          </w:p>
        </w:tc>
      </w:tr>
      <w:tr w:rsidR="00F61B86" w:rsidRPr="002620A7" w14:paraId="26DA04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8FF0D5A" w14:textId="3F01DC9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7BB01347" w14:textId="0F5743E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2CE085FA" w14:textId="68803B4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-0,63</w:t>
            </w:r>
          </w:p>
        </w:tc>
        <w:tc>
          <w:tcPr>
            <w:tcW w:w="1200" w:type="dxa"/>
            <w:noWrap/>
            <w:vAlign w:val="bottom"/>
            <w:hideMark/>
          </w:tcPr>
          <w:p w14:paraId="3C8092F9" w14:textId="54C5645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0,32</w:t>
            </w:r>
          </w:p>
        </w:tc>
        <w:tc>
          <w:tcPr>
            <w:tcW w:w="1200" w:type="dxa"/>
            <w:noWrap/>
            <w:vAlign w:val="bottom"/>
            <w:hideMark/>
          </w:tcPr>
          <w:p w14:paraId="2B933B6A" w14:textId="619CD27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4A5B2CFF" w14:textId="4597FE32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0EE3BED3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14DE645A" w14:textId="55D2E1B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32BC80CD" w14:textId="61BA95E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04A6037B" w14:textId="247F84A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-0,45</w:t>
            </w:r>
          </w:p>
        </w:tc>
        <w:tc>
          <w:tcPr>
            <w:tcW w:w="1200" w:type="dxa"/>
            <w:noWrap/>
            <w:vAlign w:val="bottom"/>
            <w:hideMark/>
          </w:tcPr>
          <w:p w14:paraId="6FE03257" w14:textId="52F9A38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0,26</w:t>
            </w:r>
          </w:p>
        </w:tc>
        <w:tc>
          <w:tcPr>
            <w:tcW w:w="1200" w:type="dxa"/>
            <w:noWrap/>
            <w:vAlign w:val="bottom"/>
            <w:hideMark/>
          </w:tcPr>
          <w:p w14:paraId="06F81757" w14:textId="16A1AC3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  <w:tc>
          <w:tcPr>
            <w:tcW w:w="2070" w:type="dxa"/>
            <w:noWrap/>
            <w:vAlign w:val="bottom"/>
            <w:hideMark/>
          </w:tcPr>
          <w:p w14:paraId="76A40F16" w14:textId="755FC973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0,97</w:t>
            </w:r>
          </w:p>
        </w:tc>
      </w:tr>
      <w:tr w:rsidR="00F61B86" w:rsidRPr="002620A7" w14:paraId="747D4A1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21C53A2" w14:textId="4775BB5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23C1436C" w14:textId="5F3ECEC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8444A58" w14:textId="463E81E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EE4F013" w14:textId="39DD217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0,16</w:t>
            </w:r>
          </w:p>
        </w:tc>
        <w:tc>
          <w:tcPr>
            <w:tcW w:w="1200" w:type="dxa"/>
            <w:noWrap/>
            <w:vAlign w:val="bottom"/>
            <w:hideMark/>
          </w:tcPr>
          <w:p w14:paraId="2FDB0E80" w14:textId="2B9BFC5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  <w:tc>
          <w:tcPr>
            <w:tcW w:w="2070" w:type="dxa"/>
            <w:noWrap/>
            <w:vAlign w:val="bottom"/>
            <w:hideMark/>
          </w:tcPr>
          <w:p w14:paraId="01C8193F" w14:textId="1285CFA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</w:t>
            </w:r>
          </w:p>
        </w:tc>
      </w:tr>
    </w:tbl>
    <w:p w14:paraId="058F79A0" w14:textId="77777777" w:rsidR="00F61B86" w:rsidRDefault="00F61B86" w:rsidP="00F61B86">
      <w:pPr>
        <w:rPr>
          <w:lang w:val="en-GB"/>
        </w:rPr>
      </w:pPr>
    </w:p>
    <w:p w14:paraId="6C399483" w14:textId="6833706D" w:rsidR="00F61B86" w:rsidRPr="002620A7" w:rsidRDefault="00F61B86" w:rsidP="00F61B86">
      <w:pPr>
        <w:pStyle w:val="RAN4H3"/>
        <w:rPr>
          <w:lang w:val="en-GB"/>
        </w:rPr>
      </w:pPr>
      <w:r>
        <w:rPr>
          <w:lang w:val="en-GB"/>
        </w:rPr>
        <w:t>AWGN - 192 PRBs, D=3</w:t>
      </w:r>
      <w:r w:rsidR="008B1678">
        <w:rPr>
          <w:lang w:val="en-GB"/>
        </w:rPr>
        <w:t>, 15 kHz</w: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39"/>
        <w:gridCol w:w="1200"/>
        <w:gridCol w:w="1200"/>
        <w:gridCol w:w="1200"/>
        <w:gridCol w:w="1200"/>
        <w:gridCol w:w="2070"/>
      </w:tblGrid>
      <w:tr w:rsidR="00F61B86" w:rsidRPr="002620A7" w14:paraId="72C269AD" w14:textId="77777777" w:rsidTr="003A73FD">
        <w:trPr>
          <w:trHeight w:val="300"/>
        </w:trPr>
        <w:tc>
          <w:tcPr>
            <w:tcW w:w="2339" w:type="dxa"/>
            <w:noWrap/>
            <w:hideMark/>
          </w:tcPr>
          <w:p w14:paraId="780357ED" w14:textId="77777777" w:rsidR="00F61B86" w:rsidRPr="002620A7" w:rsidRDefault="00F61B86" w:rsidP="003A73FD">
            <w:pPr>
              <w:jc w:val="center"/>
            </w:pPr>
            <w:r w:rsidRPr="002620A7">
              <w:t>Number of samples</w:t>
            </w:r>
          </w:p>
        </w:tc>
        <w:tc>
          <w:tcPr>
            <w:tcW w:w="1200" w:type="dxa"/>
            <w:noWrap/>
            <w:hideMark/>
          </w:tcPr>
          <w:p w14:paraId="3351267F" w14:textId="77777777" w:rsidR="00F61B86" w:rsidRPr="002620A7" w:rsidRDefault="00F61B86" w:rsidP="003A73FD">
            <w:pPr>
              <w:jc w:val="center"/>
            </w:pPr>
            <w:r w:rsidRPr="002620A7">
              <w:t>SNR</w:t>
            </w:r>
            <w:r>
              <w:t xml:space="preserve"> (dB)</w:t>
            </w:r>
          </w:p>
        </w:tc>
        <w:tc>
          <w:tcPr>
            <w:tcW w:w="1200" w:type="dxa"/>
            <w:noWrap/>
            <w:hideMark/>
          </w:tcPr>
          <w:p w14:paraId="4B3E924E" w14:textId="77777777" w:rsidR="00F61B86" w:rsidRPr="002620A7" w:rsidRDefault="00F61B86" w:rsidP="003A73FD">
            <w:pPr>
              <w:jc w:val="center"/>
            </w:pPr>
            <w:r w:rsidRPr="002620A7">
              <w:t>5 %</w:t>
            </w:r>
          </w:p>
        </w:tc>
        <w:tc>
          <w:tcPr>
            <w:tcW w:w="1200" w:type="dxa"/>
            <w:noWrap/>
            <w:hideMark/>
          </w:tcPr>
          <w:p w14:paraId="3A7F8EB5" w14:textId="77777777" w:rsidR="00F61B86" w:rsidRPr="002620A7" w:rsidRDefault="00F61B86" w:rsidP="003A73FD">
            <w:pPr>
              <w:jc w:val="center"/>
            </w:pPr>
            <w:r w:rsidRPr="002620A7">
              <w:t>50 %</w:t>
            </w:r>
          </w:p>
        </w:tc>
        <w:tc>
          <w:tcPr>
            <w:tcW w:w="1200" w:type="dxa"/>
            <w:noWrap/>
            <w:hideMark/>
          </w:tcPr>
          <w:p w14:paraId="4A927D76" w14:textId="77777777" w:rsidR="00F61B86" w:rsidRPr="002620A7" w:rsidRDefault="00F61B86" w:rsidP="003A73FD">
            <w:pPr>
              <w:jc w:val="center"/>
            </w:pPr>
            <w:r w:rsidRPr="002620A7">
              <w:t>95 %</w:t>
            </w:r>
          </w:p>
        </w:tc>
        <w:tc>
          <w:tcPr>
            <w:tcW w:w="2070" w:type="dxa"/>
            <w:noWrap/>
            <w:hideMark/>
          </w:tcPr>
          <w:p w14:paraId="70E3EB2F" w14:textId="77777777" w:rsidR="00F61B86" w:rsidRPr="002620A7" w:rsidRDefault="00F61B86" w:rsidP="003A73FD">
            <w:pPr>
              <w:jc w:val="center"/>
            </w:pPr>
            <w:r>
              <w:t>Absolute accuracy</w:t>
            </w:r>
          </w:p>
        </w:tc>
      </w:tr>
      <w:tr w:rsidR="00F61B86" w:rsidRPr="002620A7" w14:paraId="302C69FB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275CF894" w14:textId="31AD46F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200" w:type="dxa"/>
            <w:noWrap/>
            <w:vAlign w:val="bottom"/>
            <w:hideMark/>
          </w:tcPr>
          <w:p w14:paraId="34B8FA71" w14:textId="0CD5FA0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376C8F20" w14:textId="2BC41A8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-0,61</w:t>
            </w:r>
          </w:p>
        </w:tc>
        <w:tc>
          <w:tcPr>
            <w:tcW w:w="1200" w:type="dxa"/>
            <w:noWrap/>
            <w:vAlign w:val="bottom"/>
            <w:hideMark/>
          </w:tcPr>
          <w:p w14:paraId="5ABBA2CE" w14:textId="165EF70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0,38</w:t>
            </w:r>
          </w:p>
        </w:tc>
        <w:tc>
          <w:tcPr>
            <w:tcW w:w="1200" w:type="dxa"/>
            <w:noWrap/>
            <w:vAlign w:val="bottom"/>
            <w:hideMark/>
          </w:tcPr>
          <w:p w14:paraId="6B618D0E" w14:textId="12A50B5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  <w:tc>
          <w:tcPr>
            <w:tcW w:w="2070" w:type="dxa"/>
            <w:noWrap/>
            <w:vAlign w:val="bottom"/>
            <w:hideMark/>
          </w:tcPr>
          <w:p w14:paraId="186D3239" w14:textId="516F15F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1,25</w:t>
            </w:r>
          </w:p>
        </w:tc>
      </w:tr>
      <w:tr w:rsidR="00F61B86" w:rsidRPr="002620A7" w14:paraId="29B93029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32EAA1A5" w14:textId="00F75684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200" w:type="dxa"/>
            <w:noWrap/>
            <w:vAlign w:val="bottom"/>
            <w:hideMark/>
          </w:tcPr>
          <w:p w14:paraId="6E47FA26" w14:textId="4FCB17E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5A548162" w14:textId="42E607B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-0,32</w:t>
            </w:r>
          </w:p>
        </w:tc>
        <w:tc>
          <w:tcPr>
            <w:tcW w:w="1200" w:type="dxa"/>
            <w:noWrap/>
            <w:vAlign w:val="bottom"/>
            <w:hideMark/>
          </w:tcPr>
          <w:p w14:paraId="76F476EC" w14:textId="6024FB41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0,24</w:t>
            </w:r>
          </w:p>
        </w:tc>
        <w:tc>
          <w:tcPr>
            <w:tcW w:w="1200" w:type="dxa"/>
            <w:noWrap/>
            <w:vAlign w:val="bottom"/>
            <w:hideMark/>
          </w:tcPr>
          <w:p w14:paraId="1B833246" w14:textId="5CE41880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  <w:tc>
          <w:tcPr>
            <w:tcW w:w="2070" w:type="dxa"/>
            <w:noWrap/>
            <w:vAlign w:val="bottom"/>
            <w:hideMark/>
          </w:tcPr>
          <w:p w14:paraId="132C68B2" w14:textId="75314A76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0,77</w:t>
            </w:r>
          </w:p>
        </w:tc>
      </w:tr>
      <w:tr w:rsidR="00F61B86" w:rsidRPr="002620A7" w14:paraId="7BA08EC8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407950EA" w14:textId="20A6AFBC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200" w:type="dxa"/>
            <w:noWrap/>
            <w:vAlign w:val="bottom"/>
            <w:hideMark/>
          </w:tcPr>
          <w:p w14:paraId="0921E772" w14:textId="52432D2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74B8A9FF" w14:textId="7039C51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200" w:type="dxa"/>
            <w:noWrap/>
            <w:vAlign w:val="bottom"/>
            <w:hideMark/>
          </w:tcPr>
          <w:p w14:paraId="6B5E9492" w14:textId="4321C01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0,19</w:t>
            </w:r>
          </w:p>
        </w:tc>
        <w:tc>
          <w:tcPr>
            <w:tcW w:w="1200" w:type="dxa"/>
            <w:noWrap/>
            <w:vAlign w:val="bottom"/>
            <w:hideMark/>
          </w:tcPr>
          <w:p w14:paraId="26768579" w14:textId="43CB4CA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2070" w:type="dxa"/>
            <w:noWrap/>
            <w:vAlign w:val="bottom"/>
            <w:hideMark/>
          </w:tcPr>
          <w:p w14:paraId="2BEB441B" w14:textId="1C70294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</w:tr>
      <w:tr w:rsidR="00F61B86" w:rsidRPr="002620A7" w14:paraId="3B1212D2" w14:textId="77777777" w:rsidTr="003A73FD">
        <w:trPr>
          <w:trHeight w:val="300"/>
        </w:trPr>
        <w:tc>
          <w:tcPr>
            <w:tcW w:w="2339" w:type="dxa"/>
            <w:noWrap/>
            <w:vAlign w:val="bottom"/>
            <w:hideMark/>
          </w:tcPr>
          <w:p w14:paraId="599279BA" w14:textId="27C49BB5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1200" w:type="dxa"/>
            <w:noWrap/>
            <w:vAlign w:val="bottom"/>
            <w:hideMark/>
          </w:tcPr>
          <w:p w14:paraId="6354C423" w14:textId="6A357A5E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-6</w:t>
            </w:r>
          </w:p>
        </w:tc>
        <w:tc>
          <w:tcPr>
            <w:tcW w:w="1200" w:type="dxa"/>
            <w:noWrap/>
            <w:vAlign w:val="bottom"/>
            <w:hideMark/>
          </w:tcPr>
          <w:p w14:paraId="45F55E50" w14:textId="5961AE9F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-0,19</w:t>
            </w:r>
          </w:p>
        </w:tc>
        <w:tc>
          <w:tcPr>
            <w:tcW w:w="1200" w:type="dxa"/>
            <w:noWrap/>
            <w:vAlign w:val="bottom"/>
            <w:hideMark/>
          </w:tcPr>
          <w:p w14:paraId="712FF69B" w14:textId="0A6B4D28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0,13</w:t>
            </w:r>
          </w:p>
        </w:tc>
        <w:tc>
          <w:tcPr>
            <w:tcW w:w="1200" w:type="dxa"/>
            <w:noWrap/>
            <w:vAlign w:val="bottom"/>
            <w:hideMark/>
          </w:tcPr>
          <w:p w14:paraId="58148674" w14:textId="139AF807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  <w:tc>
          <w:tcPr>
            <w:tcW w:w="2070" w:type="dxa"/>
            <w:noWrap/>
            <w:vAlign w:val="bottom"/>
            <w:hideMark/>
          </w:tcPr>
          <w:p w14:paraId="2676EA95" w14:textId="4EFDAD3D" w:rsidR="00F61B86" w:rsidRPr="002620A7" w:rsidRDefault="00F61B86" w:rsidP="00F61B86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</w:rPr>
              <w:t>0,41</w:t>
            </w:r>
          </w:p>
        </w:tc>
      </w:tr>
    </w:tbl>
    <w:p w14:paraId="6CF2C3B1" w14:textId="144945A4" w:rsidR="00582E34" w:rsidRDefault="00582E34" w:rsidP="00F61B86">
      <w:pPr>
        <w:rPr>
          <w:lang w:val="en-GB"/>
        </w:rPr>
      </w:pPr>
    </w:p>
    <w:p w14:paraId="5A01726D" w14:textId="37606F43" w:rsidR="00BD331A" w:rsidRDefault="00BD331A" w:rsidP="00BD331A">
      <w:pPr>
        <w:pStyle w:val="RAN4H2"/>
        <w:rPr>
          <w:lang w:val="en-GB"/>
        </w:rPr>
      </w:pPr>
      <w:r>
        <w:rPr>
          <w:lang w:val="en-GB"/>
        </w:rPr>
        <w:t xml:space="preserve">CSI-RSRP – 30 GHz </w:t>
      </w:r>
    </w:p>
    <w:p w14:paraId="3E838D66" w14:textId="5720F313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D=1</w:t>
      </w:r>
    </w:p>
    <w:p w14:paraId="629A1BE2" w14:textId="101C48C7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D2FC48E" wp14:editId="2028D5DE">
            <wp:extent cx="6113145" cy="832485"/>
            <wp:effectExtent l="0" t="0" r="1905" b="571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0BEB4" w14:textId="3B789309" w:rsidR="00BD331A" w:rsidRDefault="00BD331A" w:rsidP="00BD331A">
      <w:pPr>
        <w:pStyle w:val="RAN4H3"/>
        <w:numPr>
          <w:ilvl w:val="0"/>
          <w:numId w:val="0"/>
        </w:numPr>
        <w:ind w:left="505" w:hanging="505"/>
        <w:rPr>
          <w:lang w:val="en-GB"/>
        </w:rPr>
      </w:pPr>
      <w:r>
        <w:rPr>
          <w:noProof/>
        </w:rPr>
        <w:drawing>
          <wp:inline distT="0" distB="0" distL="0" distR="0" wp14:anchorId="1BAD8595" wp14:editId="14A07AF0">
            <wp:extent cx="6113145" cy="816610"/>
            <wp:effectExtent l="0" t="0" r="190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CA30A" w14:textId="7632094A" w:rsidR="00BD331A" w:rsidRPr="002620A7" w:rsidRDefault="00BD331A" w:rsidP="00BD331A">
      <w:pPr>
        <w:pStyle w:val="RAN4H3"/>
        <w:rPr>
          <w:lang w:val="en-GB"/>
        </w:rPr>
      </w:pPr>
      <w:r>
        <w:rPr>
          <w:lang w:val="en-GB"/>
        </w:rPr>
        <w:t>48 PRBs, D=3</w:t>
      </w:r>
    </w:p>
    <w:p w14:paraId="611BA0F8" w14:textId="6B991802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582EFCA1" wp14:editId="7374887F">
            <wp:extent cx="6113145" cy="824230"/>
            <wp:effectExtent l="0" t="0" r="19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B0839" w14:textId="5C9CEF7F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0B9CCD08" wp14:editId="3412DD3C">
            <wp:extent cx="6113145" cy="815340"/>
            <wp:effectExtent l="0" t="0" r="1905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B462C" w14:textId="736CFB53" w:rsidR="00BD331A" w:rsidRPr="008B1678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D=1</w:t>
      </w:r>
    </w:p>
    <w:p w14:paraId="71BFFE64" w14:textId="3F07DC86" w:rsidR="00BD331A" w:rsidRDefault="00BD331A" w:rsidP="00BD331A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2BA3D0A1" wp14:editId="1CC55AD9">
            <wp:extent cx="6113145" cy="798830"/>
            <wp:effectExtent l="0" t="0" r="1905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F3EA2" w14:textId="345B57D0" w:rsidR="00BD331A" w:rsidRDefault="00BD331A" w:rsidP="00BD331A">
      <w:pPr>
        <w:rPr>
          <w:lang w:val="en-GB"/>
        </w:rPr>
      </w:pPr>
      <w:r>
        <w:rPr>
          <w:noProof/>
        </w:rPr>
        <w:drawing>
          <wp:inline distT="0" distB="0" distL="0" distR="0" wp14:anchorId="2F448E1F" wp14:editId="28E28CE5">
            <wp:extent cx="6113145" cy="829945"/>
            <wp:effectExtent l="0" t="0" r="1905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552A3" w14:textId="1C51C107" w:rsidR="00BD331A" w:rsidRDefault="00BD331A" w:rsidP="00BD331A">
      <w:pPr>
        <w:pStyle w:val="RAN4H3"/>
        <w:rPr>
          <w:lang w:val="en-GB"/>
        </w:rPr>
      </w:pPr>
      <w:r>
        <w:rPr>
          <w:lang w:val="en-GB"/>
        </w:rPr>
        <w:t>96 PRBs, D=</w:t>
      </w:r>
      <w:r w:rsidR="00151ED2">
        <w:rPr>
          <w:lang w:val="en-GB"/>
        </w:rPr>
        <w:t>3</w:t>
      </w:r>
    </w:p>
    <w:p w14:paraId="156FFD5A" w14:textId="50DB33C3" w:rsid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45DA273" wp14:editId="65B63C4F">
            <wp:extent cx="6113145" cy="816610"/>
            <wp:effectExtent l="0" t="0" r="1905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CEEBB" w14:textId="01F09680" w:rsidR="00BD331A" w:rsidRPr="00BD331A" w:rsidRDefault="00BD331A" w:rsidP="00BD331A">
      <w:pPr>
        <w:pStyle w:val="RAN4H3"/>
        <w:numPr>
          <w:ilvl w:val="0"/>
          <w:numId w:val="0"/>
        </w:numPr>
        <w:rPr>
          <w:lang w:val="en-GB"/>
        </w:rPr>
      </w:pPr>
      <w:r>
        <w:rPr>
          <w:noProof/>
        </w:rPr>
        <w:drawing>
          <wp:inline distT="0" distB="0" distL="0" distR="0" wp14:anchorId="06CCFCF0" wp14:editId="6063F4DF">
            <wp:extent cx="6113145" cy="805815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C63B" w14:textId="77777777" w:rsidR="00CD7492" w:rsidRDefault="00CD7492" w:rsidP="00A37002">
      <w:pPr>
        <w:pStyle w:val="RAN4H1"/>
      </w:pPr>
      <w:r w:rsidRPr="00A37002">
        <w:t>Conclusion</w:t>
      </w:r>
    </w:p>
    <w:p w14:paraId="4CB8121A" w14:textId="6F3680C7" w:rsidR="008E74E9" w:rsidRPr="008E74E9" w:rsidRDefault="003C4123" w:rsidP="003C4123">
      <w:pPr>
        <w:jc w:val="both"/>
      </w:pPr>
      <w:r>
        <w:rPr>
          <w:lang w:val="en-GB"/>
        </w:rPr>
        <w:t>In this contribution</w:t>
      </w:r>
      <w:r w:rsidR="00D35417">
        <w:rPr>
          <w:lang w:val="en-GB"/>
        </w:rPr>
        <w:t xml:space="preserve">, CSI-RSRP </w:t>
      </w:r>
      <w:r>
        <w:rPr>
          <w:lang w:val="en-GB"/>
        </w:rPr>
        <w:t>simulation results are provided for scenarios in line with the simulation assumptions</w:t>
      </w:r>
      <w:r w:rsidR="003603D2">
        <w:rPr>
          <w:lang w:val="en-GB"/>
        </w:rPr>
        <w:t xml:space="preserve"> presented in Section 2</w:t>
      </w:r>
      <w:r>
        <w:rPr>
          <w:lang w:val="en-GB"/>
        </w:rPr>
        <w:t>.</w:t>
      </w:r>
      <w:r w:rsidR="00A7637F">
        <w:rPr>
          <w:lang w:val="en-GB"/>
        </w:rPr>
        <w:t xml:space="preserve"> </w:t>
      </w:r>
    </w:p>
    <w:p w14:paraId="4C9B48D6" w14:textId="702AAF48" w:rsidR="003B659E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5AC80D9" w14:textId="07CD4E07" w:rsidR="00B14C4C" w:rsidRPr="003B659E" w:rsidRDefault="00B14C4C" w:rsidP="00D35417">
      <w:pPr>
        <w:pStyle w:val="references"/>
        <w:numPr>
          <w:ilvl w:val="0"/>
          <w:numId w:val="28"/>
        </w:numPr>
        <w:rPr>
          <w:lang w:val="en-GB"/>
        </w:rPr>
      </w:pPr>
    </w:p>
    <w:sectPr w:rsidR="00B14C4C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EA3E1" w14:textId="77777777" w:rsidR="00CD6DA1" w:rsidRDefault="00CD6DA1" w:rsidP="00001C9B">
      <w:pPr>
        <w:spacing w:after="0" w:line="240" w:lineRule="auto"/>
      </w:pPr>
      <w:r>
        <w:separator/>
      </w:r>
    </w:p>
  </w:endnote>
  <w:endnote w:type="continuationSeparator" w:id="0">
    <w:p w14:paraId="12B1A253" w14:textId="77777777" w:rsidR="00CD6DA1" w:rsidRDefault="00CD6DA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0B7F2" w14:textId="77777777" w:rsidR="00CD6DA1" w:rsidRDefault="00CD6DA1" w:rsidP="00001C9B">
      <w:pPr>
        <w:spacing w:after="0" w:line="240" w:lineRule="auto"/>
      </w:pPr>
      <w:r>
        <w:separator/>
      </w:r>
    </w:p>
  </w:footnote>
  <w:footnote w:type="continuationSeparator" w:id="0">
    <w:p w14:paraId="7C6227BE" w14:textId="77777777" w:rsidR="00CD6DA1" w:rsidRDefault="00CD6DA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72B028A"/>
    <w:multiLevelType w:val="hybridMultilevel"/>
    <w:tmpl w:val="53D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40777"/>
    <w:multiLevelType w:val="hybridMultilevel"/>
    <w:tmpl w:val="1BA85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CE74E1DC"/>
    <w:lvl w:ilvl="0" w:tplc="5602E37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18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2"/>
  </w:num>
  <w:num w:numId="22">
    <w:abstractNumId w:val="6"/>
  </w:num>
  <w:num w:numId="23">
    <w:abstractNumId w:val="17"/>
  </w:num>
  <w:num w:numId="24">
    <w:abstractNumId w:val="13"/>
  </w:num>
  <w:num w:numId="25">
    <w:abstractNumId w:val="7"/>
  </w:num>
  <w:num w:numId="26">
    <w:abstractNumId w:val="14"/>
    <w:lvlOverride w:ilvl="0">
      <w:startOverride w:val="1"/>
    </w:lvlOverride>
  </w:num>
  <w:num w:numId="27">
    <w:abstractNumId w:val="1"/>
  </w:num>
  <w:num w:numId="28">
    <w:abstractNumId w:val="9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7BE"/>
    <w:rsid w:val="00041823"/>
    <w:rsid w:val="0008612A"/>
    <w:rsid w:val="000B0056"/>
    <w:rsid w:val="000B4283"/>
    <w:rsid w:val="000C1413"/>
    <w:rsid w:val="000D2923"/>
    <w:rsid w:val="000D694D"/>
    <w:rsid w:val="00100E4B"/>
    <w:rsid w:val="0011055D"/>
    <w:rsid w:val="00113879"/>
    <w:rsid w:val="00133634"/>
    <w:rsid w:val="00151ED2"/>
    <w:rsid w:val="001745F8"/>
    <w:rsid w:val="001838CF"/>
    <w:rsid w:val="001A3BA4"/>
    <w:rsid w:val="001D2B39"/>
    <w:rsid w:val="001D3F0E"/>
    <w:rsid w:val="001E1981"/>
    <w:rsid w:val="001E30F6"/>
    <w:rsid w:val="001E7E35"/>
    <w:rsid w:val="00201F0D"/>
    <w:rsid w:val="002144C2"/>
    <w:rsid w:val="002175B5"/>
    <w:rsid w:val="00224031"/>
    <w:rsid w:val="002270D4"/>
    <w:rsid w:val="002276BE"/>
    <w:rsid w:val="00232F4C"/>
    <w:rsid w:val="00235F5C"/>
    <w:rsid w:val="00236D14"/>
    <w:rsid w:val="002531EB"/>
    <w:rsid w:val="002620A7"/>
    <w:rsid w:val="00284238"/>
    <w:rsid w:val="00286D92"/>
    <w:rsid w:val="002A7656"/>
    <w:rsid w:val="002B0E46"/>
    <w:rsid w:val="002B4922"/>
    <w:rsid w:val="002C061E"/>
    <w:rsid w:val="002C2D19"/>
    <w:rsid w:val="002C3172"/>
    <w:rsid w:val="002C5BDA"/>
    <w:rsid w:val="002C7A1F"/>
    <w:rsid w:val="002D10FA"/>
    <w:rsid w:val="002D4C55"/>
    <w:rsid w:val="003136D1"/>
    <w:rsid w:val="00313A99"/>
    <w:rsid w:val="003264D2"/>
    <w:rsid w:val="00335B04"/>
    <w:rsid w:val="00335E05"/>
    <w:rsid w:val="00336F1E"/>
    <w:rsid w:val="0033770D"/>
    <w:rsid w:val="0035763A"/>
    <w:rsid w:val="003603D2"/>
    <w:rsid w:val="003651A0"/>
    <w:rsid w:val="00367DD0"/>
    <w:rsid w:val="00375AD3"/>
    <w:rsid w:val="0038693A"/>
    <w:rsid w:val="003A281C"/>
    <w:rsid w:val="003B659E"/>
    <w:rsid w:val="003B6765"/>
    <w:rsid w:val="003C4123"/>
    <w:rsid w:val="003C70BB"/>
    <w:rsid w:val="003F256E"/>
    <w:rsid w:val="003F450F"/>
    <w:rsid w:val="0040360B"/>
    <w:rsid w:val="00404714"/>
    <w:rsid w:val="0043750A"/>
    <w:rsid w:val="00453E3D"/>
    <w:rsid w:val="00460D71"/>
    <w:rsid w:val="00471149"/>
    <w:rsid w:val="004A4722"/>
    <w:rsid w:val="004B6072"/>
    <w:rsid w:val="004C18E8"/>
    <w:rsid w:val="004C7D64"/>
    <w:rsid w:val="004D068E"/>
    <w:rsid w:val="004E25AD"/>
    <w:rsid w:val="004E3668"/>
    <w:rsid w:val="004E5E66"/>
    <w:rsid w:val="004E748E"/>
    <w:rsid w:val="004F3201"/>
    <w:rsid w:val="00503B4D"/>
    <w:rsid w:val="00504EE9"/>
    <w:rsid w:val="005107CC"/>
    <w:rsid w:val="00535414"/>
    <w:rsid w:val="0054392F"/>
    <w:rsid w:val="0054442C"/>
    <w:rsid w:val="00550285"/>
    <w:rsid w:val="00582E34"/>
    <w:rsid w:val="00583388"/>
    <w:rsid w:val="005836F8"/>
    <w:rsid w:val="005841A6"/>
    <w:rsid w:val="005918FA"/>
    <w:rsid w:val="005949AC"/>
    <w:rsid w:val="00597088"/>
    <w:rsid w:val="005A1346"/>
    <w:rsid w:val="005B5046"/>
    <w:rsid w:val="005C23A4"/>
    <w:rsid w:val="005D1CDF"/>
    <w:rsid w:val="005D2E66"/>
    <w:rsid w:val="005D57AB"/>
    <w:rsid w:val="005E61A8"/>
    <w:rsid w:val="005F21B1"/>
    <w:rsid w:val="005F6419"/>
    <w:rsid w:val="00617400"/>
    <w:rsid w:val="006442E9"/>
    <w:rsid w:val="00647EA4"/>
    <w:rsid w:val="006626EB"/>
    <w:rsid w:val="00664950"/>
    <w:rsid w:val="00676348"/>
    <w:rsid w:val="00676FCB"/>
    <w:rsid w:val="00677D29"/>
    <w:rsid w:val="00683220"/>
    <w:rsid w:val="00687FA0"/>
    <w:rsid w:val="006904C1"/>
    <w:rsid w:val="006A080A"/>
    <w:rsid w:val="006A4A09"/>
    <w:rsid w:val="006A4EBE"/>
    <w:rsid w:val="006A5BB2"/>
    <w:rsid w:val="006B6FAE"/>
    <w:rsid w:val="006B7010"/>
    <w:rsid w:val="006D2D55"/>
    <w:rsid w:val="006D6A00"/>
    <w:rsid w:val="006F67DF"/>
    <w:rsid w:val="00703AEC"/>
    <w:rsid w:val="00705DED"/>
    <w:rsid w:val="00712583"/>
    <w:rsid w:val="007145FF"/>
    <w:rsid w:val="00723D55"/>
    <w:rsid w:val="00740DD0"/>
    <w:rsid w:val="00751515"/>
    <w:rsid w:val="007525D7"/>
    <w:rsid w:val="0075430C"/>
    <w:rsid w:val="00761D46"/>
    <w:rsid w:val="00775ED7"/>
    <w:rsid w:val="00785232"/>
    <w:rsid w:val="00794DAB"/>
    <w:rsid w:val="007C3ED0"/>
    <w:rsid w:val="007D26E0"/>
    <w:rsid w:val="007F21F2"/>
    <w:rsid w:val="00806A76"/>
    <w:rsid w:val="00811C9D"/>
    <w:rsid w:val="00813FE1"/>
    <w:rsid w:val="00816C80"/>
    <w:rsid w:val="008265F2"/>
    <w:rsid w:val="0083423D"/>
    <w:rsid w:val="008373FD"/>
    <w:rsid w:val="00841BCD"/>
    <w:rsid w:val="00851A8E"/>
    <w:rsid w:val="00873B37"/>
    <w:rsid w:val="00877B61"/>
    <w:rsid w:val="008826C1"/>
    <w:rsid w:val="008B1678"/>
    <w:rsid w:val="008C1F42"/>
    <w:rsid w:val="008C441F"/>
    <w:rsid w:val="008C60C9"/>
    <w:rsid w:val="008D1588"/>
    <w:rsid w:val="008D58D9"/>
    <w:rsid w:val="008D6AD3"/>
    <w:rsid w:val="008E4030"/>
    <w:rsid w:val="008E74E9"/>
    <w:rsid w:val="008F3D97"/>
    <w:rsid w:val="0090091A"/>
    <w:rsid w:val="00900A0E"/>
    <w:rsid w:val="009042BD"/>
    <w:rsid w:val="00913FF9"/>
    <w:rsid w:val="0091608B"/>
    <w:rsid w:val="00917C72"/>
    <w:rsid w:val="00927732"/>
    <w:rsid w:val="009477D3"/>
    <w:rsid w:val="0097685F"/>
    <w:rsid w:val="00977E1D"/>
    <w:rsid w:val="009C5BD3"/>
    <w:rsid w:val="009D627F"/>
    <w:rsid w:val="009E15F8"/>
    <w:rsid w:val="009E6DA6"/>
    <w:rsid w:val="009F4C56"/>
    <w:rsid w:val="009F5766"/>
    <w:rsid w:val="00A00A10"/>
    <w:rsid w:val="00A21030"/>
    <w:rsid w:val="00A22B78"/>
    <w:rsid w:val="00A25AE5"/>
    <w:rsid w:val="00A37002"/>
    <w:rsid w:val="00A53370"/>
    <w:rsid w:val="00A62241"/>
    <w:rsid w:val="00A65F7A"/>
    <w:rsid w:val="00A662C4"/>
    <w:rsid w:val="00A71467"/>
    <w:rsid w:val="00A722F4"/>
    <w:rsid w:val="00A7637F"/>
    <w:rsid w:val="00AA1B0E"/>
    <w:rsid w:val="00AB2FB9"/>
    <w:rsid w:val="00AC5CA7"/>
    <w:rsid w:val="00AD232E"/>
    <w:rsid w:val="00AE56B1"/>
    <w:rsid w:val="00B00912"/>
    <w:rsid w:val="00B01CDC"/>
    <w:rsid w:val="00B1161E"/>
    <w:rsid w:val="00B14C4C"/>
    <w:rsid w:val="00B17621"/>
    <w:rsid w:val="00B20782"/>
    <w:rsid w:val="00B3433B"/>
    <w:rsid w:val="00B40E7E"/>
    <w:rsid w:val="00B42C9F"/>
    <w:rsid w:val="00B56E47"/>
    <w:rsid w:val="00B675EC"/>
    <w:rsid w:val="00B73862"/>
    <w:rsid w:val="00B857D0"/>
    <w:rsid w:val="00B91D28"/>
    <w:rsid w:val="00B93B46"/>
    <w:rsid w:val="00BA27CD"/>
    <w:rsid w:val="00BA5048"/>
    <w:rsid w:val="00BA6E48"/>
    <w:rsid w:val="00BD2440"/>
    <w:rsid w:val="00BD331A"/>
    <w:rsid w:val="00BE39C2"/>
    <w:rsid w:val="00BF2218"/>
    <w:rsid w:val="00BF4CED"/>
    <w:rsid w:val="00C02ED5"/>
    <w:rsid w:val="00C035BE"/>
    <w:rsid w:val="00C050A6"/>
    <w:rsid w:val="00C13770"/>
    <w:rsid w:val="00C25BA0"/>
    <w:rsid w:val="00C357DE"/>
    <w:rsid w:val="00C715D7"/>
    <w:rsid w:val="00C728E0"/>
    <w:rsid w:val="00C7490E"/>
    <w:rsid w:val="00C92631"/>
    <w:rsid w:val="00C92F14"/>
    <w:rsid w:val="00C976CB"/>
    <w:rsid w:val="00CA5F5B"/>
    <w:rsid w:val="00CA7314"/>
    <w:rsid w:val="00CD4664"/>
    <w:rsid w:val="00CD6DA1"/>
    <w:rsid w:val="00CD7492"/>
    <w:rsid w:val="00CE3A6B"/>
    <w:rsid w:val="00D00211"/>
    <w:rsid w:val="00D06309"/>
    <w:rsid w:val="00D351EA"/>
    <w:rsid w:val="00D35417"/>
    <w:rsid w:val="00D43403"/>
    <w:rsid w:val="00D62E71"/>
    <w:rsid w:val="00D739C2"/>
    <w:rsid w:val="00D73FF8"/>
    <w:rsid w:val="00D740CA"/>
    <w:rsid w:val="00D8227F"/>
    <w:rsid w:val="00D85728"/>
    <w:rsid w:val="00D85C20"/>
    <w:rsid w:val="00D96221"/>
    <w:rsid w:val="00D967A7"/>
    <w:rsid w:val="00D96860"/>
    <w:rsid w:val="00DA169D"/>
    <w:rsid w:val="00DA4911"/>
    <w:rsid w:val="00DB01CB"/>
    <w:rsid w:val="00DC4973"/>
    <w:rsid w:val="00DC68FE"/>
    <w:rsid w:val="00DD5271"/>
    <w:rsid w:val="00DE1CCA"/>
    <w:rsid w:val="00DE5C2D"/>
    <w:rsid w:val="00DF12BA"/>
    <w:rsid w:val="00DF1C6A"/>
    <w:rsid w:val="00DF2997"/>
    <w:rsid w:val="00DF41F9"/>
    <w:rsid w:val="00E01A00"/>
    <w:rsid w:val="00E041BD"/>
    <w:rsid w:val="00E13791"/>
    <w:rsid w:val="00E13B9A"/>
    <w:rsid w:val="00E331E9"/>
    <w:rsid w:val="00E40DB1"/>
    <w:rsid w:val="00E6485C"/>
    <w:rsid w:val="00E708BF"/>
    <w:rsid w:val="00E741CF"/>
    <w:rsid w:val="00E92BA4"/>
    <w:rsid w:val="00EB7117"/>
    <w:rsid w:val="00EC5A79"/>
    <w:rsid w:val="00EC7BC3"/>
    <w:rsid w:val="00ED0C2A"/>
    <w:rsid w:val="00ED7600"/>
    <w:rsid w:val="00EE76F8"/>
    <w:rsid w:val="00EF3550"/>
    <w:rsid w:val="00EF7457"/>
    <w:rsid w:val="00F11F26"/>
    <w:rsid w:val="00F1362C"/>
    <w:rsid w:val="00F2262F"/>
    <w:rsid w:val="00F25599"/>
    <w:rsid w:val="00F27013"/>
    <w:rsid w:val="00F2776B"/>
    <w:rsid w:val="00F478AE"/>
    <w:rsid w:val="00F5528E"/>
    <w:rsid w:val="00F61B86"/>
    <w:rsid w:val="00F7356D"/>
    <w:rsid w:val="00F73FBE"/>
    <w:rsid w:val="00F824F5"/>
    <w:rsid w:val="00F8683A"/>
    <w:rsid w:val="00F9182B"/>
    <w:rsid w:val="00FC29B9"/>
    <w:rsid w:val="00FC6FD3"/>
    <w:rsid w:val="00FF0301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eferences">
    <w:name w:val="references"/>
    <w:uiPriority w:val="99"/>
    <w:rsid w:val="00D967A7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TAH">
    <w:name w:val="TAH"/>
    <w:basedOn w:val="Normal"/>
    <w:link w:val="TAHCar"/>
    <w:rsid w:val="008D6AD3"/>
    <w:pPr>
      <w:keepNext/>
      <w:keepLines/>
      <w:spacing w:after="0" w:line="240" w:lineRule="auto"/>
      <w:jc w:val="center"/>
    </w:pPr>
    <w:rPr>
      <w:rFonts w:ascii="Arial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8D6AD3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</w:rPr>
  </w:style>
  <w:style w:type="character" w:customStyle="1" w:styleId="THChar">
    <w:name w:val="TH Char"/>
    <w:link w:val="TH"/>
    <w:locked/>
    <w:rsid w:val="008D6AD3"/>
    <w:rPr>
      <w:rFonts w:ascii="Arial" w:eastAsia="宋体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8D6AD3"/>
    <w:rPr>
      <w:rFonts w:ascii="Arial" w:eastAsia="宋体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D29D6B3F5846BCCDD68E9BB95497" ma:contentTypeVersion="11" ma:contentTypeDescription="Create a new document." ma:contentTypeScope="" ma:versionID="695359876b196737141e80905e8d66eb">
  <xsd:schema xmlns:xsd="http://www.w3.org/2001/XMLSchema" xmlns:xs="http://www.w3.org/2001/XMLSchema" xmlns:p="http://schemas.microsoft.com/office/2006/metadata/properties" xmlns:ns3="71c5aaf6-e6ce-465b-b873-5148d2a4c105" xmlns:ns4="85919899-69e1-4b06-82a2-706063f01a80" targetNamespace="http://schemas.microsoft.com/office/2006/metadata/properties" ma:root="true" ma:fieldsID="3d6858670dce35f56a683680b6217519" ns3:_="" ns4:_="">
    <xsd:import namespace="71c5aaf6-e6ce-465b-b873-5148d2a4c105"/>
    <xsd:import namespace="85919899-69e1-4b06-82a2-706063f01a8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19899-69e1-4b06-82a2-706063f01a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EC818-6A4A-4263-9306-0B122EFDA6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D3D1EC-78E2-4B54-B11F-77BBA98DD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F17E6-40D4-45EE-9E76-84DD66333E8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D1E0FBD-480A-4E95-8A98-6F89C3CC9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85919899-69e1-4b06-82a2-706063f01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54401D-5EE0-4624-BB92-4AC0D6E8576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DF826F-32EF-4305-9DDA-EC78D9344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5</cp:revision>
  <dcterms:created xsi:type="dcterms:W3CDTF">2020-10-23T06:13:00Z</dcterms:created>
  <dcterms:modified xsi:type="dcterms:W3CDTF">2021-01-15T18:19:00Z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0x0101007608D29D6B3F5846BCCDD68E9BB95497</vt:lpwstr>
  </property>
</Properties>
</file>